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Calibri" w:hAnsi="Calibri" w:cs="Calibri"/>
        </w:rPr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2740025</wp:posOffset>
            </wp:positionH>
            <wp:positionV relativeFrom="paragraph">
              <wp:posOffset>-18415</wp:posOffset>
            </wp:positionV>
            <wp:extent cx="768985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7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Style27"/>
        <w:rPr>
          <w:bCs/>
          <w:szCs w:val="28"/>
        </w:rPr>
      </w:pPr>
      <w:r>
        <w:rPr>
          <w:bCs/>
          <w:szCs w:val="28"/>
        </w:rPr>
        <w:t>ВАРНЕНСКОГО МУНИЦИПАЛЬНОГО РАЙОНА</w:t>
      </w:r>
    </w:p>
    <w:p>
      <w:pPr>
        <w:pStyle w:val="Style27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>
      <w:pPr>
        <w:pStyle w:val="Style27"/>
        <w:ind w:right="-427" w:hanging="0"/>
        <w:rPr>
          <w:szCs w:val="28"/>
        </w:rPr>
      </w:pPr>
      <w:r>
        <w:rPr>
          <w:szCs w:val="28"/>
        </w:rPr>
      </w:r>
    </w:p>
    <w:p>
      <w:pPr>
        <w:pStyle w:val="Style27"/>
        <w:ind w:right="-427" w:hanging="0"/>
        <w:rPr>
          <w:szCs w:val="28"/>
        </w:rPr>
      </w:pPr>
      <w:r>
        <w:rPr>
          <w:szCs w:val="28"/>
        </w:rPr>
        <w:t>РЕШЕНИЕ</w:t>
      </w:r>
      <w:bookmarkStart w:id="0" w:name="_GoBack"/>
      <w:bookmarkEnd w:id="0"/>
    </w:p>
    <w:p>
      <w:pPr>
        <w:pStyle w:val="Style27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19 июня 2024 года</w:t>
      </w:r>
    </w:p>
    <w:p>
      <w:pPr>
        <w:pStyle w:val="Normal"/>
        <w:spacing w:before="0" w:after="86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с.Варна                                                               № </w:t>
      </w:r>
      <w:r>
        <w:rPr>
          <w:rFonts w:cs="Times New Roman" w:ascii="Times New Roman" w:hAnsi="Times New Roman"/>
          <w:sz w:val="26"/>
          <w:szCs w:val="26"/>
        </w:rPr>
        <w:t>48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О внесении </w:t>
      </w: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>изменений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в Положение о муниципальном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Дорожном фонде Варненского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муниципального района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Челябинской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Бюджетным Кодексом Российской Федерации, федеральным законом </w:t>
      </w:r>
      <w:hyperlink r:id="rId3">
        <w:r>
          <w:rPr>
            <w:sz w:val="26"/>
            <w:szCs w:val="26"/>
          </w:rPr>
          <w:t>от 06.10.2003 № 131-ФЗ</w:t>
        </w:r>
      </w:hyperlink>
      <w:r>
        <w:rPr>
          <w:sz w:val="26"/>
          <w:szCs w:val="26"/>
        </w:rPr>
        <w:t xml:space="preserve"> "Об общих принципах организации местного самоуправления в Российской Федерации", федеральным законом </w:t>
      </w:r>
      <w:hyperlink r:id="rId4">
        <w:r>
          <w:rPr>
            <w:sz w:val="26"/>
            <w:szCs w:val="26"/>
          </w:rPr>
          <w:t>от 08.11.2007 № 257-ФЗ</w:t>
        </w:r>
      </w:hyperlink>
      <w:r>
        <w:rPr>
          <w:sz w:val="26"/>
          <w:szCs w:val="26"/>
        </w:rPr>
        <w:t xml:space="preserve">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widowControl w:val="false"/>
        <w:tabs>
          <w:tab w:val="clear" w:pos="708"/>
          <w:tab w:val="left" w:pos="0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1. Пункт 2.1.4 раздела 2 </w:t>
      </w:r>
      <w:hyperlink r:id="rId5">
        <w:r>
          <w:rPr>
            <w:rFonts w:cs="Times New Roman" w:ascii="Times New Roman" w:hAnsi="Times New Roman"/>
            <w:sz w:val="26"/>
            <w:szCs w:val="26"/>
          </w:rPr>
          <w:t>Положения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о муниципальном Дорожном фонде Варненского муниципального района Челябинской области, утвержденного Решением Собрания депутатов Варненского муниципального района Челябинской области от 24.11.2016г. № 113 изложить в следующей редакции:</w:t>
      </w:r>
    </w:p>
    <w:p>
      <w:pPr>
        <w:pStyle w:val="ListParagraph"/>
        <w:widowControl w:val="false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«2.1.4. иных поступлений, не противоречащих законодательству Российской Федерации и Челябинской области.».</w:t>
      </w:r>
    </w:p>
    <w:p>
      <w:pPr>
        <w:pStyle w:val="ListParagraph"/>
        <w:widowControl w:val="false"/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Настоящее Решение вступает в силу со дня его подписания и обнародования.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1" w:name="Par25"/>
      <w:bookmarkStart w:id="2" w:name="Par25"/>
      <w:bookmarkEnd w:id="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                 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                     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>__________ К.Ю. Моисеев                                            ______________ А.А. Кормилицын</w:t>
      </w:r>
    </w:p>
    <w:sectPr>
      <w:type w:val="nextPage"/>
      <w:pgSz w:w="11906" w:h="16838"/>
      <w:pgMar w:left="1134" w:right="707" w:header="0" w:top="851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0f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9f1527"/>
    <w:rPr>
      <w:color w:val="106BBE"/>
    </w:rPr>
  </w:style>
  <w:style w:type="character" w:styleId="Style15" w:customStyle="1">
    <w:name w:val="Цветовое выделение"/>
    <w:uiPriority w:val="99"/>
    <w:qFormat/>
    <w:rsid w:val="00a76eca"/>
    <w:rPr>
      <w:b/>
      <w:bCs/>
      <w:color w:val="26282F"/>
      <w:sz w:val="26"/>
      <w:szCs w:val="26"/>
    </w:rPr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64757d"/>
    <w:rPr/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64757d"/>
    <w:rPr/>
  </w:style>
  <w:style w:type="character" w:styleId="Appleconvertedspace" w:customStyle="1">
    <w:name w:val="apple-converted-space"/>
    <w:basedOn w:val="DefaultParagraphFont"/>
    <w:qFormat/>
    <w:rsid w:val="0098020e"/>
    <w:rPr/>
  </w:style>
  <w:style w:type="character" w:styleId="Style18" w:customStyle="1">
    <w:name w:val="Название Знак"/>
    <w:basedOn w:val="DefaultParagraphFont"/>
    <w:qFormat/>
    <w:rsid w:val="007311b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9" w:customStyle="1">
    <w:name w:val="Интернет-ссылка"/>
    <w:basedOn w:val="DefaultParagraphFont"/>
    <w:uiPriority w:val="99"/>
    <w:semiHidden/>
    <w:unhideWhenUsed/>
    <w:rsid w:val="000e4133"/>
    <w:rPr>
      <w:color w:val="0000FF"/>
      <w:u w:val="single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88751a"/>
    <w:rPr>
      <w:rFonts w:ascii="Tahoma" w:hAnsi="Tahoma" w:cs="Tahoma"/>
      <w:sz w:val="16"/>
      <w:szCs w:val="16"/>
    </w:rPr>
  </w:style>
  <w:style w:type="character" w:styleId="Style21">
    <w:name w:val="Выделение"/>
    <w:basedOn w:val="DefaultParagraphFont"/>
    <w:uiPriority w:val="20"/>
    <w:qFormat/>
    <w:rsid w:val="005e19af"/>
    <w:rPr>
      <w:i/>
      <w:i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rsid w:val="00f201ad"/>
    <w:pPr>
      <w:spacing w:before="0" w:after="140"/>
    </w:pPr>
    <w:rPr/>
  </w:style>
  <w:style w:type="paragraph" w:styleId="Style24">
    <w:name w:val="List"/>
    <w:basedOn w:val="Style23"/>
    <w:rsid w:val="00f201ad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>
    <w:name w:val="Title"/>
    <w:basedOn w:val="Normal"/>
    <w:next w:val="Style23"/>
    <w:qFormat/>
    <w:rsid w:val="007311b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Caption">
    <w:name w:val="caption"/>
    <w:basedOn w:val="Normal"/>
    <w:qFormat/>
    <w:rsid w:val="00f201a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f201ad"/>
    <w:pPr>
      <w:suppressLineNumbers/>
    </w:pPr>
    <w:rPr>
      <w:rFonts w:cs="Arial"/>
    </w:rPr>
  </w:style>
  <w:style w:type="paragraph" w:styleId="Style28" w:customStyle="1">
    <w:name w:val="Заголовок статьи"/>
    <w:basedOn w:val="Normal"/>
    <w:next w:val="Normal"/>
    <w:uiPriority w:val="99"/>
    <w:qFormat/>
    <w:rsid w:val="00a76eca"/>
    <w:pPr>
      <w:spacing w:lineRule="auto" w:line="240" w:before="0" w:after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9e"/>
    <w:pPr>
      <w:spacing w:before="0" w:after="200"/>
      <w:ind w:left="720" w:hanging="0"/>
      <w:contextualSpacing/>
    </w:pPr>
    <w:rPr/>
  </w:style>
  <w:style w:type="paragraph" w:styleId="Style29" w:customStyle="1">
    <w:name w:val="Верхний и нижний колонтитулы"/>
    <w:basedOn w:val="Normal"/>
    <w:qFormat/>
    <w:rsid w:val="00f201ad"/>
    <w:pPr/>
    <w:rPr/>
  </w:style>
  <w:style w:type="paragraph" w:styleId="Style30">
    <w:name w:val="Header"/>
    <w:basedOn w:val="Normal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173ea8"/>
    <w:pPr>
      <w:widowControl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Copyrightinfo" w:customStyle="1">
    <w:name w:val="copyright-info"/>
    <w:basedOn w:val="Normal"/>
    <w:qFormat/>
    <w:rsid w:val="000e41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8875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1" w:customStyle="1">
    <w:name w:val="s_1"/>
    <w:basedOn w:val="Normal"/>
    <w:qFormat/>
    <w:rsid w:val="00e321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internet.garant.ru/document/redirect/186367/0" TargetMode="External"/><Relationship Id="rId4" Type="http://schemas.openxmlformats.org/officeDocument/2006/relationships/hyperlink" Target="https://internet.garant.ru/document/redirect/12157004/0" TargetMode="External"/><Relationship Id="rId5" Type="http://schemas.openxmlformats.org/officeDocument/2006/relationships/hyperlink" Target="consultantplus://offline/ref=9E77B6B6493239759E03DA09773E0C8F13DCC71F953D75CF715306FE553A70730F7372F21207C3BE78BD11z3C2J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5E45-F172-4B07-A6F3-57DCD799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10320</TotalTime>
  <Application>LibreOffice/6.4.0.3$Windows_X86_64 LibreOffice_project/b0a288ab3d2d4774cb44b62f04d5d28733ac6df8</Application>
  <Pages>1</Pages>
  <Words>171</Words>
  <Characters>1259</Characters>
  <CharactersWithSpaces>1611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2013-11-25T09:02:00Z</dcterms:created>
  <dc:creator>oper</dc:creator>
  <dc:description/>
  <dc:language>ru-RU</dc:language>
  <cp:lastModifiedBy/>
  <cp:lastPrinted>2024-06-28T10:46:37Z</cp:lastPrinted>
  <dcterms:modified xsi:type="dcterms:W3CDTF">2024-06-28T10:46:45Z</dcterms:modified>
  <cp:revision>372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